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75683F97" w:rsidR="00DF521E" w:rsidRPr="00EE6B68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EE6B68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9C55CC0" w14:textId="5F045CFF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1.</w:t>
      </w:r>
      <w:r w:rsidRPr="008A5B78">
        <w:rPr>
          <w:rFonts w:cstheme="minorHAnsi"/>
          <w:color w:val="000000"/>
          <w:szCs w:val="24"/>
        </w:rPr>
        <w:t xml:space="preserve"> A term to describe people who do not identify exclusively as male or female</w:t>
      </w:r>
      <w:r>
        <w:rPr>
          <w:rFonts w:cstheme="minorHAnsi"/>
          <w:color w:val="000000"/>
          <w:szCs w:val="24"/>
        </w:rPr>
        <w:br/>
      </w:r>
      <w:r w:rsidRPr="008A5B78">
        <w:rPr>
          <w:rFonts w:cstheme="minorHAnsi"/>
          <w:color w:val="000000"/>
          <w:szCs w:val="24"/>
        </w:rPr>
        <w:t xml:space="preserve">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7C1F2D20" w14:textId="27422E52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2.</w:t>
      </w:r>
      <w:r w:rsidRPr="008A5B78">
        <w:rPr>
          <w:rFonts w:cstheme="minorHAnsi"/>
          <w:color w:val="000000"/>
          <w:szCs w:val="24"/>
        </w:rPr>
        <w:t xml:space="preserve"> How you express yourself through your physical appearance, mannerisms, and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activities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22671485" w14:textId="7371218E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3.</w:t>
      </w:r>
      <w:r w:rsidRPr="008A5B78">
        <w:rPr>
          <w:rFonts w:cstheme="minorHAnsi"/>
          <w:color w:val="000000"/>
          <w:szCs w:val="24"/>
        </w:rPr>
        <w:t xml:space="preserve"> How a person sees themselves as male, female, somewhere in between, or neither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5A9AE082" w14:textId="556E968D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4.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a term that describes a person whose assigned sex at birth is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the gender they identify with.</w:t>
      </w:r>
    </w:p>
    <w:p w14:paraId="5C8E888C" w14:textId="7B9BA353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5.</w:t>
      </w:r>
      <w:r w:rsidRPr="008A5B78">
        <w:rPr>
          <w:rFonts w:cstheme="minorHAnsi"/>
          <w:color w:val="000000"/>
          <w:szCs w:val="24"/>
        </w:rPr>
        <w:t xml:space="preserve"> People who do not identify with a single fixed gender are known</w:t>
      </w:r>
      <w:r>
        <w:rPr>
          <w:rFonts w:cstheme="minorHAnsi"/>
          <w:color w:val="000000"/>
          <w:szCs w:val="24"/>
        </w:rPr>
        <w:br/>
      </w:r>
      <w:r w:rsidRPr="008A5B78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5A7CA4BA" w14:textId="5C75F8F3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6.</w:t>
      </w:r>
      <w:r w:rsidRPr="008A5B78">
        <w:rPr>
          <w:rFonts w:cstheme="minorHAnsi"/>
          <w:color w:val="000000"/>
          <w:szCs w:val="24"/>
        </w:rPr>
        <w:t xml:space="preserve"> An attraction to people of any gender or to people regardless of their gender</w:t>
      </w:r>
      <w:r>
        <w:rPr>
          <w:rFonts w:cstheme="minorHAnsi"/>
          <w:color w:val="000000"/>
          <w:szCs w:val="24"/>
        </w:rPr>
        <w:br/>
      </w:r>
      <w:r w:rsidRPr="008A5B78">
        <w:rPr>
          <w:rFonts w:cstheme="minorHAnsi"/>
          <w:color w:val="000000"/>
          <w:szCs w:val="24"/>
        </w:rPr>
        <w:t xml:space="preserve">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72EC7431" w14:textId="3E92DD84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7.</w:t>
      </w:r>
      <w:r w:rsidRPr="008A5B78">
        <w:rPr>
          <w:rFonts w:cstheme="minorHAnsi"/>
          <w:color w:val="000000"/>
          <w:szCs w:val="24"/>
        </w:rPr>
        <w:t xml:space="preserve"> A person’s emotional, romantic, or sexual attraction to other people, which is independent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from a person’s gender identity, 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4D0EA3AA" w14:textId="50005DB1" w:rsidR="008A5B78" w:rsidRPr="008A5B78" w:rsidRDefault="008A5B78" w:rsidP="00EE6B68">
      <w:pPr>
        <w:autoSpaceDE w:val="0"/>
        <w:autoSpaceDN w:val="0"/>
        <w:adjustRightInd w:val="0"/>
        <w:spacing w:before="240"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8.</w:t>
      </w:r>
      <w:r w:rsidRPr="008A5B78">
        <w:rPr>
          <w:rFonts w:cstheme="minorHAnsi"/>
          <w:color w:val="000000"/>
          <w:szCs w:val="24"/>
        </w:rPr>
        <w:t xml:space="preserve"> A woman who is romantically, emotionally, or sexually attracted to other women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may use the term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166A47E9" w14:textId="6502305B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9.</w:t>
      </w:r>
      <w:r w:rsidRPr="008A5B78">
        <w:rPr>
          <w:rFonts w:cstheme="minorHAnsi"/>
          <w:color w:val="000000"/>
          <w:szCs w:val="24"/>
        </w:rPr>
        <w:t xml:space="preserve"> A person who identifies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romantically, emotionally, or sexually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attracted to people of the same gender.</w:t>
      </w:r>
    </w:p>
    <w:p w14:paraId="154CE055" w14:textId="070309B8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10.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the components of a person that include, but are not limited to,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their sexual orientation, gender identity, attitudes, and values related to sex.</w:t>
      </w:r>
    </w:p>
    <w:p w14:paraId="5862DA4F" w14:textId="104E91F9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11.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an acronym for lesbian, gay, bisexual, transgender, queer or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questioning, intersex, asexual, and more.</w:t>
      </w:r>
    </w:p>
    <w:p w14:paraId="0572DA01" w14:textId="2CC57AFB" w:rsidR="008A5B78" w:rsidRPr="0066316C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12.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an umbrella term for a person whose gender identity or gender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expression is different from the cultural expectations of their assigned sex at birth.</w:t>
      </w:r>
    </w:p>
    <w:sectPr w:rsidR="008A5B78" w:rsidRPr="0066316C" w:rsidSect="00EE6B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DA07" w14:textId="77777777" w:rsidR="00576246" w:rsidRDefault="00576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AB161A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7624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57624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CDFE" w14:textId="77777777" w:rsidR="00576246" w:rsidRDefault="0057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CBCC" w14:textId="77777777" w:rsidR="00576246" w:rsidRDefault="00576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608D86E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8A5B78">
      <w:rPr>
        <w:u w:val="none"/>
      </w:rPr>
      <w:t>Teens and Identity Exploration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99B7" w14:textId="77777777" w:rsidR="00576246" w:rsidRDefault="00576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82E75"/>
    <w:rsid w:val="001D6663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76246"/>
    <w:rsid w:val="00586DB3"/>
    <w:rsid w:val="005C63B3"/>
    <w:rsid w:val="00621C1C"/>
    <w:rsid w:val="0066316C"/>
    <w:rsid w:val="006E23D8"/>
    <w:rsid w:val="006E28B0"/>
    <w:rsid w:val="00800F13"/>
    <w:rsid w:val="00865CC2"/>
    <w:rsid w:val="008A5B78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EE6B68"/>
    <w:rsid w:val="00F40F09"/>
    <w:rsid w:val="00F43BB5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2023-06-27T22:17:00Z</dcterms:created>
  <dcterms:modified xsi:type="dcterms:W3CDTF">2023-06-27T22:19:00Z</dcterms:modified>
</cp:coreProperties>
</file>